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0122A" w14:textId="2B56FEEB" w:rsidR="00784ABE" w:rsidRPr="00C62D9B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  <w:proofErr w:type="gramStart"/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>201</w:t>
      </w:r>
      <w:r w:rsidR="005A11D9">
        <w:rPr>
          <w:rFonts w:eastAsia="MS Mincho" w:cs="Arial"/>
          <w:bCs/>
          <w:color w:val="auto"/>
          <w:sz w:val="22"/>
          <w:szCs w:val="22"/>
          <w:lang w:eastAsia="ja-JP"/>
        </w:rPr>
        <w:t>9</w:t>
      </w:r>
      <w:r w:rsidR="00B7403C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 /</w:t>
      </w:r>
      <w:proofErr w:type="gramEnd"/>
      <w:r w:rsidR="00B7403C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  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Lisa M. </w:t>
      </w:r>
      <w:proofErr w:type="spellStart"/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>Najavits</w:t>
      </w:r>
      <w:proofErr w:type="spellEnd"/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, PhD </w:t>
      </w:r>
    </w:p>
    <w:p w14:paraId="19959BC5" w14:textId="77777777" w:rsidR="00784ABE" w:rsidRPr="00C62D9B" w:rsidRDefault="00784ABE" w:rsidP="00784ABE">
      <w:pPr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</w:p>
    <w:p w14:paraId="1B85851F" w14:textId="77777777" w:rsidR="00784ABE" w:rsidRPr="00C62D9B" w:rsidRDefault="002006CE" w:rsidP="00B7403C">
      <w:pPr>
        <w:jc w:val="center"/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>B</w:t>
      </w:r>
      <w:r w:rsidR="00784ABE" w:rsidRPr="00C62D9B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 xml:space="preserve">est </w:t>
      </w:r>
      <w:r w:rsidRPr="00C62D9B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>S</w:t>
      </w:r>
      <w:r w:rsidR="00784ABE" w:rsidRPr="00C62D9B">
        <w:rPr>
          <w:rFonts w:eastAsia="MS Mincho" w:cs="Arial"/>
          <w:b/>
          <w:bCs/>
          <w:i/>
          <w:color w:val="auto"/>
          <w:sz w:val="22"/>
          <w:szCs w:val="22"/>
          <w:lang w:eastAsia="ja-JP"/>
        </w:rPr>
        <w:t>elf</w:t>
      </w:r>
      <w:r w:rsidR="00784ABE" w:rsidRPr="00C62D9B">
        <w:rPr>
          <w:rFonts w:eastAsia="MS Mincho" w:cs="Arial"/>
          <w:b/>
          <w:bCs/>
          <w:color w:val="auto"/>
          <w:sz w:val="22"/>
          <w:szCs w:val="22"/>
          <w:lang w:eastAsia="ja-JP"/>
        </w:rPr>
        <w:t xml:space="preserve">: </w:t>
      </w:r>
      <w:r w:rsidRPr="00C62D9B">
        <w:rPr>
          <w:rFonts w:eastAsia="MS Mincho" w:cs="Arial"/>
          <w:b/>
          <w:bCs/>
          <w:color w:val="auto"/>
          <w:sz w:val="22"/>
          <w:szCs w:val="22"/>
          <w:lang w:eastAsia="ja-JP"/>
        </w:rPr>
        <w:t xml:space="preserve">a new model for </w:t>
      </w:r>
      <w:r w:rsidR="00784ABE" w:rsidRPr="00C62D9B">
        <w:rPr>
          <w:rFonts w:eastAsia="MS Mincho" w:cs="Arial"/>
          <w:b/>
          <w:bCs/>
          <w:color w:val="auto"/>
          <w:sz w:val="22"/>
          <w:szCs w:val="22"/>
          <w:lang w:eastAsia="ja-JP"/>
        </w:rPr>
        <w:t>trauma, addiction or both</w:t>
      </w:r>
    </w:p>
    <w:p w14:paraId="6C50C4B6" w14:textId="77777777" w:rsidR="00784ABE" w:rsidRPr="00C62D9B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</w:p>
    <w:p w14:paraId="71975AC6" w14:textId="77777777" w:rsidR="004B603A" w:rsidRPr="00C62D9B" w:rsidRDefault="00784ABE" w:rsidP="00B7403C">
      <w:pPr>
        <w:rPr>
          <w:rFonts w:eastAsia="MS Mincho" w:cs="Arial"/>
          <w:bCs/>
          <w:i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This presentation will provide an overview of </w:t>
      </w:r>
      <w:r w:rsidRPr="00C62D9B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Best Self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, a new </w:t>
      </w:r>
      <w:r w:rsidR="00B7403C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recovery 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>model for trauma and/or addiction. The model was designed as self-help and can also be conducted by a counselor</w:t>
      </w:r>
      <w:r w:rsidR="004B603A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in group or individual format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>. It offers</w:t>
      </w:r>
      <w:r w:rsidR="004B603A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36 short chapters, including:</w:t>
      </w:r>
      <w:r w:rsidR="00B7403C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Moving forward from trauma, addiction or both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It’s medical—you’re not crazy, lazy or bad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do people change?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world is your school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Listen to your behavior;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Wish versus reality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Possible selves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languag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e of trauma and addiction;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Social pain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Why trauma and addiction go together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Forgiving yourself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Body and biology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culture of silence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Tip the scales recovery plan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Every child is a detective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to survive a relapse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Identity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--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 how you view yourself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Perception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--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 how others view you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The decision to grow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; Dark feelings (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ra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ge, hatred, revenge, bitterness);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Imagination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  <w:r w:rsidR="004B603A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Create a healing image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; </w:t>
      </w:r>
    </w:p>
    <w:p w14:paraId="5682440E" w14:textId="77777777" w:rsidR="00784ABE" w:rsidRPr="00C62D9B" w:rsidRDefault="004B603A" w:rsidP="00784ABE">
      <w:pPr>
        <w:rPr>
          <w:rFonts w:eastAsia="MS Mincho" w:cs="Arial"/>
          <w:bCs/>
          <w:i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>How others can help—family, friends,</w:t>
      </w:r>
      <w:r w:rsidR="00B7403C"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 partners, sponsors, counselors. 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>Topics can be done in any order and the treatment can be done in few or many sessions as time allows. It is a very flexible model that can be delivered by any clinician, to any client, in any setting.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Much like the well-known model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784ABE" w:rsidRPr="00C62D9B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Seeking Safety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, this one too </w:t>
      </w:r>
      <w:r w:rsidR="00784AB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>strives to increase hope through emphasis on ideals; it offers exercises, emotionally-evocative language, and quotations to engage patients; and provide concrete strateg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ies to build recovery skills. It differs from </w:t>
      </w:r>
      <w:r w:rsidRPr="00C62D9B">
        <w:rPr>
          <w:rFonts w:eastAsia="MS Mincho" w:cs="Arial"/>
          <w:bCs/>
          <w:i/>
          <w:color w:val="auto"/>
          <w:sz w:val="22"/>
          <w:szCs w:val="22"/>
          <w:lang w:eastAsia="ja-JP"/>
        </w:rPr>
        <w:t xml:space="preserve">Seeking Safety 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in being able to be done as self-help or counselor-led, and offers </w:t>
      </w:r>
      <w:r w:rsidR="002006CE" w:rsidRPr="00C62D9B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updated and new </w:t>
      </w:r>
      <w:r w:rsidRPr="00C62D9B">
        <w:rPr>
          <w:rFonts w:eastAsia="MS Mincho" w:cs="Arial"/>
          <w:bCs/>
          <w:color w:val="auto"/>
          <w:sz w:val="22"/>
          <w:szCs w:val="22"/>
          <w:lang w:eastAsia="ja-JP"/>
        </w:rPr>
        <w:t>topics.</w:t>
      </w:r>
    </w:p>
    <w:p w14:paraId="5E79BD1A" w14:textId="77777777" w:rsidR="00784ABE" w:rsidRPr="00C62D9B" w:rsidRDefault="00784ABE" w:rsidP="00784ABE">
      <w:pPr>
        <w:rPr>
          <w:rFonts w:eastAsia="MS Mincho" w:cs="Arial"/>
          <w:bCs/>
          <w:color w:val="auto"/>
          <w:sz w:val="22"/>
          <w:szCs w:val="22"/>
          <w:lang w:eastAsia="ja-JP"/>
        </w:rPr>
      </w:pPr>
    </w:p>
    <w:p w14:paraId="7F587D7C" w14:textId="77777777" w:rsidR="00784ABE" w:rsidRPr="00C62D9B" w:rsidRDefault="004B603A" w:rsidP="00784ABE">
      <w:pPr>
        <w:rPr>
          <w:rFonts w:eastAsia="MS Mincho" w:cs="Arial"/>
          <w:b/>
          <w:bCs/>
          <w:color w:val="auto"/>
          <w:sz w:val="22"/>
          <w:szCs w:val="22"/>
          <w:lang w:eastAsia="ja-JP"/>
        </w:rPr>
      </w:pPr>
      <w:r w:rsidRPr="00C62D9B">
        <w:rPr>
          <w:rFonts w:eastAsia="MS Mincho" w:cs="Arial"/>
          <w:b/>
          <w:bCs/>
          <w:color w:val="auto"/>
          <w:sz w:val="22"/>
          <w:szCs w:val="22"/>
          <w:lang w:eastAsia="ja-JP"/>
        </w:rPr>
        <w:t>Objectives</w:t>
      </w:r>
    </w:p>
    <w:p w14:paraId="00D30599" w14:textId="77777777" w:rsidR="000E09EA" w:rsidRPr="00C62D9B" w:rsidRDefault="000E09EA" w:rsidP="000E09EA">
      <w:pPr>
        <w:rPr>
          <w:rFonts w:cs="Arial"/>
          <w:sz w:val="22"/>
          <w:szCs w:val="22"/>
        </w:rPr>
      </w:pPr>
    </w:p>
    <w:p w14:paraId="3A8A6253" w14:textId="77777777" w:rsidR="0073331B" w:rsidRPr="00C62D9B" w:rsidRDefault="0073331B" w:rsidP="000E09EA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>Describe current understanding of trauma</w:t>
      </w:r>
      <w:r w:rsidR="004B603A" w:rsidRPr="00C62D9B">
        <w:rPr>
          <w:rFonts w:cs="Arial"/>
          <w:sz w:val="22"/>
          <w:szCs w:val="22"/>
        </w:rPr>
        <w:t xml:space="preserve">, addiction, and the combination </w:t>
      </w:r>
    </w:p>
    <w:p w14:paraId="69EAD647" w14:textId="77777777" w:rsidR="004B603A" w:rsidRPr="00C62D9B" w:rsidRDefault="0073331B" w:rsidP="00656AB4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 xml:space="preserve">Identify </w:t>
      </w:r>
      <w:r w:rsidR="004B603A" w:rsidRPr="00C62D9B">
        <w:rPr>
          <w:rFonts w:cs="Arial"/>
          <w:sz w:val="22"/>
          <w:szCs w:val="22"/>
        </w:rPr>
        <w:t>how to use the book topics in counselor-led format</w:t>
      </w:r>
    </w:p>
    <w:p w14:paraId="712B5C13" w14:textId="77777777" w:rsidR="004B603A" w:rsidRPr="00C62D9B" w:rsidRDefault="000A777D" w:rsidP="00767EED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 xml:space="preserve">Describe </w:t>
      </w:r>
      <w:r w:rsidR="004B603A" w:rsidRPr="00C62D9B">
        <w:rPr>
          <w:rFonts w:cs="Arial"/>
          <w:sz w:val="22"/>
          <w:szCs w:val="22"/>
        </w:rPr>
        <w:t xml:space="preserve">how to engage clients in book topics based on their clinical needs related to trauma, addiction, or both </w:t>
      </w:r>
    </w:p>
    <w:p w14:paraId="27782F87" w14:textId="3AC3F724" w:rsidR="000A777D" w:rsidRPr="00C62D9B" w:rsidRDefault="000A777D" w:rsidP="00767EED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>Describe the importance of adap</w:t>
      </w:r>
      <w:r w:rsidR="004B603A" w:rsidRPr="00C62D9B">
        <w:rPr>
          <w:rFonts w:cs="Arial"/>
          <w:sz w:val="22"/>
          <w:szCs w:val="22"/>
        </w:rPr>
        <w:t xml:space="preserve">tation </w:t>
      </w:r>
      <w:r w:rsidRPr="00C62D9B">
        <w:rPr>
          <w:rFonts w:cs="Arial"/>
          <w:sz w:val="22"/>
          <w:szCs w:val="22"/>
        </w:rPr>
        <w:t>with respect to culture</w:t>
      </w:r>
    </w:p>
    <w:p w14:paraId="48C413CD" w14:textId="77777777" w:rsidR="00B7403C" w:rsidRPr="00C62D9B" w:rsidRDefault="00EB051E" w:rsidP="0068279C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 xml:space="preserve">Identify key principles of </w:t>
      </w:r>
      <w:r w:rsidR="00B7403C" w:rsidRPr="00C62D9B">
        <w:rPr>
          <w:rFonts w:cs="Arial"/>
          <w:sz w:val="22"/>
          <w:szCs w:val="22"/>
        </w:rPr>
        <w:t xml:space="preserve">the model </w:t>
      </w:r>
    </w:p>
    <w:p w14:paraId="25387D6F" w14:textId="77777777" w:rsidR="00B7403C" w:rsidRPr="00C62D9B" w:rsidRDefault="00B7403C" w:rsidP="004D044A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>Identify how topics relate to phase-based treatment for trauma and/or addiction</w:t>
      </w:r>
    </w:p>
    <w:p w14:paraId="0330DCA0" w14:textId="77777777" w:rsidR="00D73BC7" w:rsidRPr="00C62D9B" w:rsidRDefault="00033CD6" w:rsidP="00593F8C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C62D9B">
        <w:rPr>
          <w:rFonts w:cs="Arial"/>
          <w:sz w:val="22"/>
          <w:szCs w:val="22"/>
        </w:rPr>
        <w:t xml:space="preserve">Describe </w:t>
      </w:r>
      <w:r w:rsidR="00BD4EFE" w:rsidRPr="00C62D9B">
        <w:rPr>
          <w:rFonts w:cs="Arial"/>
          <w:sz w:val="22"/>
          <w:szCs w:val="22"/>
        </w:rPr>
        <w:t>resources</w:t>
      </w:r>
      <w:r w:rsidR="00593F8C" w:rsidRPr="00C62D9B">
        <w:rPr>
          <w:rFonts w:cs="Arial"/>
          <w:sz w:val="22"/>
          <w:szCs w:val="22"/>
        </w:rPr>
        <w:t xml:space="preserve"> for </w:t>
      </w:r>
      <w:r w:rsidR="00DB7FCD" w:rsidRPr="00C62D9B">
        <w:rPr>
          <w:rFonts w:cs="Arial"/>
          <w:sz w:val="22"/>
          <w:szCs w:val="22"/>
        </w:rPr>
        <w:t>trauma and addiction</w:t>
      </w:r>
    </w:p>
    <w:p w14:paraId="048C9CAD" w14:textId="77777777" w:rsidR="008667EB" w:rsidRPr="00C62D9B" w:rsidRDefault="008667EB">
      <w:pPr>
        <w:rPr>
          <w:rFonts w:cs="Arial"/>
          <w:sz w:val="22"/>
          <w:szCs w:val="22"/>
        </w:rPr>
      </w:pPr>
    </w:p>
    <w:p w14:paraId="21635552" w14:textId="77777777" w:rsidR="00832DAC" w:rsidRPr="00C62D9B" w:rsidRDefault="009A1E88">
      <w:pPr>
        <w:rPr>
          <w:rFonts w:cs="Arial"/>
          <w:b/>
          <w:sz w:val="22"/>
          <w:szCs w:val="22"/>
        </w:rPr>
      </w:pPr>
      <w:r w:rsidRPr="00C62D9B">
        <w:rPr>
          <w:rFonts w:cs="Arial"/>
          <w:b/>
          <w:sz w:val="22"/>
          <w:szCs w:val="22"/>
        </w:rPr>
        <w:t>References</w:t>
      </w:r>
    </w:p>
    <w:p w14:paraId="7ACCE54C" w14:textId="77777777" w:rsidR="009A1E88" w:rsidRPr="00C62D9B" w:rsidRDefault="009A1E88">
      <w:pPr>
        <w:rPr>
          <w:rFonts w:cs="Arial"/>
          <w:b/>
          <w:sz w:val="22"/>
          <w:szCs w:val="22"/>
        </w:rPr>
      </w:pPr>
    </w:p>
    <w:p w14:paraId="2185803F" w14:textId="77777777" w:rsidR="005B3C35" w:rsidRPr="00C62D9B" w:rsidRDefault="005B3C35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Grant, J. E., Potenza, M. N., Weinstein, A., &amp; Gorelick, D. A. (2010). Introduction to behavioral addictions. </w:t>
      </w:r>
      <w:r w:rsidRPr="00C62D9B">
        <w:rPr>
          <w:rFonts w:cs="Arial"/>
          <w:i/>
          <w:iCs/>
          <w:color w:val="auto"/>
          <w:sz w:val="22"/>
          <w:szCs w:val="22"/>
        </w:rPr>
        <w:t>The American Journal of Drug and Alcohol Abuse, 36</w:t>
      </w:r>
      <w:r w:rsidRPr="00C62D9B">
        <w:rPr>
          <w:rFonts w:cs="Arial"/>
          <w:color w:val="auto"/>
          <w:sz w:val="22"/>
          <w:szCs w:val="22"/>
        </w:rPr>
        <w:t xml:space="preserve">(5), 233-241. </w:t>
      </w:r>
    </w:p>
    <w:p w14:paraId="1F47B902" w14:textId="77777777" w:rsidR="00B373BA" w:rsidRPr="00C62D9B" w:rsidRDefault="00B373BA" w:rsidP="00B373B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Hoge, C. W., &amp; Chard, K. M. (2018). A window into the evolution of trauma-focused psychotherapies for posttraumatic stress disorder. </w:t>
      </w:r>
      <w:r w:rsidRPr="00C62D9B">
        <w:rPr>
          <w:rFonts w:cs="Arial"/>
          <w:i/>
          <w:iCs/>
          <w:color w:val="auto"/>
          <w:sz w:val="22"/>
          <w:szCs w:val="22"/>
        </w:rPr>
        <w:t>JAMA, 319</w:t>
      </w:r>
      <w:r w:rsidRPr="00C62D9B">
        <w:rPr>
          <w:rFonts w:cs="Arial"/>
          <w:color w:val="auto"/>
          <w:sz w:val="22"/>
          <w:szCs w:val="22"/>
        </w:rPr>
        <w:t xml:space="preserve">(4), 343-345. </w:t>
      </w:r>
    </w:p>
    <w:p w14:paraId="68BE0606" w14:textId="77777777" w:rsidR="001D2241" w:rsidRPr="00C62D9B" w:rsidRDefault="001D2241" w:rsidP="001D22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Lenz, A. S., </w:t>
      </w:r>
      <w:proofErr w:type="spellStart"/>
      <w:r w:rsidRPr="00C62D9B">
        <w:rPr>
          <w:rFonts w:cs="Arial"/>
          <w:color w:val="auto"/>
          <w:sz w:val="22"/>
          <w:szCs w:val="22"/>
        </w:rPr>
        <w:t>Haktanir</w:t>
      </w:r>
      <w:proofErr w:type="spellEnd"/>
      <w:r w:rsidRPr="00C62D9B">
        <w:rPr>
          <w:rFonts w:cs="Arial"/>
          <w:color w:val="auto"/>
          <w:sz w:val="22"/>
          <w:szCs w:val="22"/>
        </w:rPr>
        <w:t xml:space="preserve">, A., &amp; </w:t>
      </w:r>
      <w:proofErr w:type="spellStart"/>
      <w:r w:rsidRPr="00C62D9B">
        <w:rPr>
          <w:rFonts w:cs="Arial"/>
          <w:color w:val="auto"/>
          <w:sz w:val="22"/>
          <w:szCs w:val="22"/>
        </w:rPr>
        <w:t>Callender</w:t>
      </w:r>
      <w:proofErr w:type="spellEnd"/>
      <w:r w:rsidRPr="00C62D9B">
        <w:rPr>
          <w:rFonts w:cs="Arial"/>
          <w:color w:val="auto"/>
          <w:sz w:val="22"/>
          <w:szCs w:val="22"/>
        </w:rPr>
        <w:t xml:space="preserve">, K. (2017). Meta-analysis of trauma-focused therapies for treating the symptoms of posttraumatic stress disorder. </w:t>
      </w:r>
      <w:r w:rsidRPr="00C62D9B">
        <w:rPr>
          <w:rFonts w:cs="Arial"/>
          <w:i/>
          <w:iCs/>
          <w:color w:val="auto"/>
          <w:sz w:val="22"/>
          <w:szCs w:val="22"/>
        </w:rPr>
        <w:t>Journal of Counseling &amp; Development, 95</w:t>
      </w:r>
      <w:r w:rsidRPr="00C62D9B">
        <w:rPr>
          <w:rFonts w:cs="Arial"/>
          <w:color w:val="auto"/>
          <w:sz w:val="22"/>
          <w:szCs w:val="22"/>
        </w:rPr>
        <w:t xml:space="preserve">, 339-353. </w:t>
      </w:r>
      <w:proofErr w:type="spellStart"/>
      <w:proofErr w:type="gramStart"/>
      <w:r w:rsidRPr="00C62D9B">
        <w:rPr>
          <w:rFonts w:cs="Arial"/>
          <w:color w:val="auto"/>
          <w:sz w:val="22"/>
          <w:szCs w:val="22"/>
        </w:rPr>
        <w:t>doi:DOI</w:t>
      </w:r>
      <w:proofErr w:type="spellEnd"/>
      <w:proofErr w:type="gramEnd"/>
      <w:r w:rsidRPr="00C62D9B">
        <w:rPr>
          <w:rFonts w:cs="Arial"/>
          <w:color w:val="auto"/>
          <w:sz w:val="22"/>
          <w:szCs w:val="22"/>
        </w:rPr>
        <w:t>: 10.1002/jcad.12148</w:t>
      </w:r>
    </w:p>
    <w:p w14:paraId="7DB0EA84" w14:textId="39099D55" w:rsidR="005B3C35" w:rsidRPr="00C62D9B" w:rsidRDefault="005B3C35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proofErr w:type="spellStart"/>
      <w:r w:rsidRPr="00C62D9B">
        <w:rPr>
          <w:rFonts w:cs="Arial"/>
          <w:color w:val="auto"/>
          <w:sz w:val="22"/>
          <w:szCs w:val="22"/>
        </w:rPr>
        <w:t>Najavits</w:t>
      </w:r>
      <w:proofErr w:type="spellEnd"/>
      <w:r w:rsidRPr="00C62D9B">
        <w:rPr>
          <w:rFonts w:cs="Arial"/>
          <w:color w:val="auto"/>
          <w:sz w:val="22"/>
          <w:szCs w:val="22"/>
        </w:rPr>
        <w:t>, L. M. (201</w:t>
      </w:r>
      <w:r w:rsidR="005A11D9">
        <w:rPr>
          <w:rFonts w:cs="Arial"/>
          <w:color w:val="auto"/>
          <w:sz w:val="22"/>
          <w:szCs w:val="22"/>
        </w:rPr>
        <w:t>9</w:t>
      </w:r>
      <w:r w:rsidRPr="00C62D9B">
        <w:rPr>
          <w:rFonts w:cs="Arial"/>
          <w:color w:val="auto"/>
          <w:sz w:val="22"/>
          <w:szCs w:val="22"/>
        </w:rPr>
        <w:t xml:space="preserve">). </w:t>
      </w:r>
      <w:r w:rsidRPr="00C62D9B">
        <w:rPr>
          <w:rFonts w:cs="Arial"/>
          <w:i/>
          <w:iCs/>
          <w:color w:val="auto"/>
          <w:sz w:val="22"/>
          <w:szCs w:val="22"/>
        </w:rPr>
        <w:t>Finding Your Best Self</w:t>
      </w:r>
      <w:r w:rsidR="005A11D9">
        <w:rPr>
          <w:rFonts w:cs="Arial"/>
          <w:i/>
          <w:iCs/>
          <w:color w:val="auto"/>
          <w:sz w:val="22"/>
          <w:szCs w:val="22"/>
        </w:rPr>
        <w:t xml:space="preserve">: </w:t>
      </w:r>
      <w:r w:rsidR="005A11D9" w:rsidRPr="00C62D9B">
        <w:rPr>
          <w:rFonts w:cs="Arial"/>
          <w:i/>
          <w:iCs/>
          <w:color w:val="auto"/>
          <w:sz w:val="22"/>
          <w:szCs w:val="22"/>
        </w:rPr>
        <w:t>Recovery from Addiction</w:t>
      </w:r>
      <w:r w:rsidR="005A11D9">
        <w:rPr>
          <w:rFonts w:cs="Arial"/>
          <w:i/>
          <w:iCs/>
          <w:color w:val="auto"/>
          <w:sz w:val="22"/>
          <w:szCs w:val="22"/>
        </w:rPr>
        <w:t>, Trauma,</w:t>
      </w:r>
      <w:r w:rsidR="005A11D9" w:rsidRPr="00C62D9B">
        <w:rPr>
          <w:rFonts w:cs="Arial"/>
          <w:i/>
          <w:iCs/>
          <w:color w:val="auto"/>
          <w:sz w:val="22"/>
          <w:szCs w:val="22"/>
        </w:rPr>
        <w:t xml:space="preserve"> or Both</w:t>
      </w:r>
      <w:r w:rsidRPr="00C62D9B">
        <w:rPr>
          <w:rFonts w:cs="Arial"/>
          <w:color w:val="auto"/>
          <w:sz w:val="22"/>
          <w:szCs w:val="22"/>
        </w:rPr>
        <w:t>. New York, NY: Guilford Press.</w:t>
      </w:r>
    </w:p>
    <w:p w14:paraId="35E7F731" w14:textId="0AECE64A" w:rsidR="005B3C35" w:rsidRDefault="005B3C35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proofErr w:type="spellStart"/>
      <w:r w:rsidRPr="00C62D9B">
        <w:rPr>
          <w:rFonts w:cs="Arial"/>
          <w:color w:val="auto"/>
          <w:sz w:val="22"/>
          <w:szCs w:val="22"/>
        </w:rPr>
        <w:t>Najavits</w:t>
      </w:r>
      <w:proofErr w:type="spellEnd"/>
      <w:r w:rsidRPr="00C62D9B">
        <w:rPr>
          <w:rFonts w:cs="Arial"/>
          <w:color w:val="auto"/>
          <w:sz w:val="22"/>
          <w:szCs w:val="22"/>
        </w:rPr>
        <w:t xml:space="preserve">, L. M., Hyman, S. M., </w:t>
      </w:r>
      <w:proofErr w:type="spellStart"/>
      <w:r w:rsidRPr="00C62D9B">
        <w:rPr>
          <w:rFonts w:cs="Arial"/>
          <w:color w:val="auto"/>
          <w:sz w:val="22"/>
          <w:szCs w:val="22"/>
        </w:rPr>
        <w:t>Ruglass</w:t>
      </w:r>
      <w:proofErr w:type="spellEnd"/>
      <w:r w:rsidRPr="00C62D9B">
        <w:rPr>
          <w:rFonts w:cs="Arial"/>
          <w:color w:val="auto"/>
          <w:sz w:val="22"/>
          <w:szCs w:val="22"/>
        </w:rPr>
        <w:t xml:space="preserve">, L. M., Hien, D. A., &amp; Read, J. P. (2017). Substance use disorder and trauma. In S. Gold, J. Cook, &amp; C. </w:t>
      </w:r>
      <w:proofErr w:type="spellStart"/>
      <w:r w:rsidRPr="00C62D9B">
        <w:rPr>
          <w:rFonts w:cs="Arial"/>
          <w:color w:val="auto"/>
          <w:sz w:val="22"/>
          <w:szCs w:val="22"/>
        </w:rPr>
        <w:t>Dalenberg</w:t>
      </w:r>
      <w:proofErr w:type="spellEnd"/>
      <w:r w:rsidRPr="00C62D9B">
        <w:rPr>
          <w:rFonts w:cs="Arial"/>
          <w:color w:val="auto"/>
          <w:sz w:val="22"/>
          <w:szCs w:val="22"/>
        </w:rPr>
        <w:t xml:space="preserve"> (Eds.), </w:t>
      </w:r>
      <w:r w:rsidRPr="00C62D9B">
        <w:rPr>
          <w:rFonts w:cs="Arial"/>
          <w:i/>
          <w:iCs/>
          <w:color w:val="auto"/>
          <w:sz w:val="22"/>
          <w:szCs w:val="22"/>
        </w:rPr>
        <w:t>Handbook of Trauma Psychology</w:t>
      </w:r>
      <w:r w:rsidRPr="00C62D9B">
        <w:rPr>
          <w:rFonts w:cs="Arial"/>
          <w:color w:val="auto"/>
          <w:sz w:val="22"/>
          <w:szCs w:val="22"/>
        </w:rPr>
        <w:t xml:space="preserve"> (pp. 195-214): American Psychological Association.</w:t>
      </w:r>
    </w:p>
    <w:p w14:paraId="50A4A011" w14:textId="72596E13" w:rsidR="005A11D9" w:rsidRPr="00C62D9B" w:rsidRDefault="005A11D9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5A11D9">
        <w:rPr>
          <w:rFonts w:cs="Arial"/>
          <w:color w:val="auto"/>
          <w:sz w:val="22"/>
          <w:szCs w:val="22"/>
        </w:rPr>
        <w:t xml:space="preserve">Miller, N.A. &amp; </w:t>
      </w:r>
      <w:proofErr w:type="spellStart"/>
      <w:r w:rsidRPr="005A11D9">
        <w:rPr>
          <w:rFonts w:cs="Arial"/>
          <w:color w:val="auto"/>
          <w:sz w:val="22"/>
          <w:szCs w:val="22"/>
        </w:rPr>
        <w:t>Najavits</w:t>
      </w:r>
      <w:proofErr w:type="spellEnd"/>
      <w:r w:rsidRPr="005A11D9">
        <w:rPr>
          <w:rFonts w:cs="Arial"/>
          <w:color w:val="auto"/>
          <w:sz w:val="22"/>
          <w:szCs w:val="22"/>
        </w:rPr>
        <w:t xml:space="preserve">, L.M. (2012). Creating trauma-informed correctional care: A balance of goals and environment. European Journal of </w:t>
      </w:r>
      <w:proofErr w:type="spellStart"/>
      <w:r w:rsidRPr="005A11D9">
        <w:rPr>
          <w:rFonts w:cs="Arial"/>
          <w:color w:val="auto"/>
          <w:sz w:val="22"/>
          <w:szCs w:val="22"/>
        </w:rPr>
        <w:t>Psychotraumatology</w:t>
      </w:r>
      <w:proofErr w:type="spellEnd"/>
      <w:r w:rsidRPr="005A11D9">
        <w:rPr>
          <w:rFonts w:cs="Arial"/>
          <w:color w:val="auto"/>
          <w:sz w:val="22"/>
          <w:szCs w:val="22"/>
        </w:rPr>
        <w:t>, 3, 1-8. DOI: 10.3402/</w:t>
      </w:r>
      <w:proofErr w:type="gramStart"/>
      <w:r w:rsidRPr="005A11D9">
        <w:rPr>
          <w:rFonts w:cs="Arial"/>
          <w:color w:val="auto"/>
          <w:sz w:val="22"/>
          <w:szCs w:val="22"/>
        </w:rPr>
        <w:t>ejpt.v</w:t>
      </w:r>
      <w:proofErr w:type="gramEnd"/>
      <w:r w:rsidRPr="005A11D9">
        <w:rPr>
          <w:rFonts w:cs="Arial"/>
          <w:color w:val="auto"/>
          <w:sz w:val="22"/>
          <w:szCs w:val="22"/>
        </w:rPr>
        <w:t>3i0.17246</w:t>
      </w:r>
    </w:p>
    <w:p w14:paraId="4FAFF091" w14:textId="77777777" w:rsidR="00C62D9B" w:rsidRPr="00C62D9B" w:rsidRDefault="00C62D9B" w:rsidP="00C62D9B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proofErr w:type="spellStart"/>
      <w:r w:rsidRPr="00C62D9B">
        <w:rPr>
          <w:rFonts w:cs="Arial"/>
          <w:color w:val="auto"/>
          <w:sz w:val="22"/>
          <w:szCs w:val="22"/>
        </w:rPr>
        <w:t>Najavits</w:t>
      </w:r>
      <w:proofErr w:type="spellEnd"/>
      <w:r w:rsidRPr="00C62D9B">
        <w:rPr>
          <w:rFonts w:cs="Arial"/>
          <w:color w:val="auto"/>
          <w:sz w:val="22"/>
          <w:szCs w:val="22"/>
        </w:rPr>
        <w:t xml:space="preserve">, L. M. (2002). </w:t>
      </w:r>
      <w:r w:rsidRPr="00C62D9B">
        <w:rPr>
          <w:rFonts w:cs="Arial"/>
          <w:i/>
          <w:iCs/>
          <w:color w:val="auto"/>
          <w:sz w:val="22"/>
          <w:szCs w:val="22"/>
        </w:rPr>
        <w:t>Seeking Safety: A treatment manual for PTSD and substance abuse</w:t>
      </w:r>
      <w:r w:rsidRPr="00C62D9B">
        <w:rPr>
          <w:rFonts w:cs="Arial"/>
          <w:color w:val="auto"/>
          <w:sz w:val="22"/>
          <w:szCs w:val="22"/>
        </w:rPr>
        <w:t>. New York: Guilford Press.</w:t>
      </w:r>
    </w:p>
    <w:p w14:paraId="1EBC64F6" w14:textId="77777777" w:rsidR="005B3C35" w:rsidRPr="00C62D9B" w:rsidRDefault="005B3C35" w:rsidP="005B3C35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C62D9B">
        <w:rPr>
          <w:rFonts w:cs="Arial"/>
          <w:color w:val="auto"/>
          <w:sz w:val="22"/>
          <w:szCs w:val="22"/>
        </w:rPr>
        <w:t xml:space="preserve">van der Kolk, B. (2014). </w:t>
      </w:r>
      <w:r w:rsidRPr="00C62D9B">
        <w:rPr>
          <w:rFonts w:cs="Arial"/>
          <w:i/>
          <w:iCs/>
          <w:color w:val="auto"/>
          <w:sz w:val="22"/>
          <w:szCs w:val="22"/>
        </w:rPr>
        <w:t>The body keeps the score: Brain, mind and body in the healing of trauma</w:t>
      </w:r>
      <w:r w:rsidRPr="00C62D9B">
        <w:rPr>
          <w:rFonts w:cs="Arial"/>
          <w:color w:val="auto"/>
          <w:sz w:val="22"/>
          <w:szCs w:val="22"/>
        </w:rPr>
        <w:t>. New York: Penguin Books.</w:t>
      </w:r>
    </w:p>
    <w:p w14:paraId="3C7A0330" w14:textId="77777777" w:rsidR="005B3C35" w:rsidRPr="00C62D9B" w:rsidRDefault="005B3C35">
      <w:pPr>
        <w:rPr>
          <w:rFonts w:cs="Arial"/>
          <w:b/>
          <w:sz w:val="22"/>
          <w:szCs w:val="22"/>
        </w:rPr>
      </w:pPr>
      <w:bookmarkStart w:id="0" w:name="_GoBack"/>
      <w:bookmarkEnd w:id="0"/>
      <w:r w:rsidRPr="00C62D9B">
        <w:rPr>
          <w:rFonts w:cs="Arial"/>
          <w:b/>
          <w:sz w:val="22"/>
          <w:szCs w:val="22"/>
        </w:rPr>
        <w:tab/>
      </w:r>
    </w:p>
    <w:sectPr w:rsidR="005B3C35" w:rsidRPr="00C62D9B" w:rsidSect="00C62D9B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268A4"/>
    <w:multiLevelType w:val="hybridMultilevel"/>
    <w:tmpl w:val="63D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6A365D27"/>
    <w:multiLevelType w:val="hybridMultilevel"/>
    <w:tmpl w:val="C09CC8C6"/>
    <w:lvl w:ilvl="0" w:tplc="37F04D16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B2CA2"/>
    <w:multiLevelType w:val="hybridMultilevel"/>
    <w:tmpl w:val="FAC4F882"/>
    <w:lvl w:ilvl="0" w:tplc="37F04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EFE"/>
    <w:rsid w:val="00015C6E"/>
    <w:rsid w:val="00033CD6"/>
    <w:rsid w:val="000532D0"/>
    <w:rsid w:val="000561E9"/>
    <w:rsid w:val="000922D8"/>
    <w:rsid w:val="000A0AF5"/>
    <w:rsid w:val="000A777D"/>
    <w:rsid w:val="000E09EA"/>
    <w:rsid w:val="000E3282"/>
    <w:rsid w:val="000E5442"/>
    <w:rsid w:val="000F0385"/>
    <w:rsid w:val="00137E84"/>
    <w:rsid w:val="001667F6"/>
    <w:rsid w:val="001B073D"/>
    <w:rsid w:val="001C101A"/>
    <w:rsid w:val="001C52B4"/>
    <w:rsid w:val="001D2241"/>
    <w:rsid w:val="001E6A89"/>
    <w:rsid w:val="001F63B9"/>
    <w:rsid w:val="002006CE"/>
    <w:rsid w:val="0020675E"/>
    <w:rsid w:val="00210386"/>
    <w:rsid w:val="00215EE3"/>
    <w:rsid w:val="002368C5"/>
    <w:rsid w:val="00242127"/>
    <w:rsid w:val="002632B2"/>
    <w:rsid w:val="00266B78"/>
    <w:rsid w:val="00274713"/>
    <w:rsid w:val="00277F0C"/>
    <w:rsid w:val="002A7E45"/>
    <w:rsid w:val="002D5B5D"/>
    <w:rsid w:val="00311E0A"/>
    <w:rsid w:val="00312225"/>
    <w:rsid w:val="00322B13"/>
    <w:rsid w:val="00363622"/>
    <w:rsid w:val="00370549"/>
    <w:rsid w:val="00394699"/>
    <w:rsid w:val="003A6102"/>
    <w:rsid w:val="003B41AF"/>
    <w:rsid w:val="003E68E7"/>
    <w:rsid w:val="004118D4"/>
    <w:rsid w:val="00411A9D"/>
    <w:rsid w:val="00437D9E"/>
    <w:rsid w:val="00485F14"/>
    <w:rsid w:val="004A0DAB"/>
    <w:rsid w:val="004A0FB3"/>
    <w:rsid w:val="004A7105"/>
    <w:rsid w:val="004B603A"/>
    <w:rsid w:val="004D044A"/>
    <w:rsid w:val="004D3970"/>
    <w:rsid w:val="004D7321"/>
    <w:rsid w:val="004E5C1C"/>
    <w:rsid w:val="00503253"/>
    <w:rsid w:val="00514E1C"/>
    <w:rsid w:val="0052761F"/>
    <w:rsid w:val="00531488"/>
    <w:rsid w:val="00541DFF"/>
    <w:rsid w:val="005554EB"/>
    <w:rsid w:val="00555B3D"/>
    <w:rsid w:val="005809A1"/>
    <w:rsid w:val="00586FB9"/>
    <w:rsid w:val="00593F8C"/>
    <w:rsid w:val="005A11D9"/>
    <w:rsid w:val="005A3093"/>
    <w:rsid w:val="005B3C35"/>
    <w:rsid w:val="005C0E74"/>
    <w:rsid w:val="005D1ACA"/>
    <w:rsid w:val="005F2023"/>
    <w:rsid w:val="00662C60"/>
    <w:rsid w:val="00667C40"/>
    <w:rsid w:val="00681ECD"/>
    <w:rsid w:val="00682A75"/>
    <w:rsid w:val="006A25EF"/>
    <w:rsid w:val="006A5341"/>
    <w:rsid w:val="006E3E59"/>
    <w:rsid w:val="00716FC7"/>
    <w:rsid w:val="0073331B"/>
    <w:rsid w:val="007426BA"/>
    <w:rsid w:val="00747057"/>
    <w:rsid w:val="0075203E"/>
    <w:rsid w:val="00753F62"/>
    <w:rsid w:val="00755FE1"/>
    <w:rsid w:val="00764D6D"/>
    <w:rsid w:val="007738F6"/>
    <w:rsid w:val="00774C3D"/>
    <w:rsid w:val="00784ABE"/>
    <w:rsid w:val="007A1C28"/>
    <w:rsid w:val="007B2D6A"/>
    <w:rsid w:val="007C20CB"/>
    <w:rsid w:val="007C4F00"/>
    <w:rsid w:val="007D7341"/>
    <w:rsid w:val="007E4E81"/>
    <w:rsid w:val="0080795A"/>
    <w:rsid w:val="008146A3"/>
    <w:rsid w:val="00825830"/>
    <w:rsid w:val="00832DAC"/>
    <w:rsid w:val="00841C81"/>
    <w:rsid w:val="00841FCA"/>
    <w:rsid w:val="00846F25"/>
    <w:rsid w:val="0086379E"/>
    <w:rsid w:val="008667EB"/>
    <w:rsid w:val="008671AB"/>
    <w:rsid w:val="008767D6"/>
    <w:rsid w:val="0088784C"/>
    <w:rsid w:val="008902B9"/>
    <w:rsid w:val="008A2247"/>
    <w:rsid w:val="008A2387"/>
    <w:rsid w:val="008C00C8"/>
    <w:rsid w:val="008F467A"/>
    <w:rsid w:val="00922F31"/>
    <w:rsid w:val="00963210"/>
    <w:rsid w:val="009A1E88"/>
    <w:rsid w:val="009A487D"/>
    <w:rsid w:val="009A53DB"/>
    <w:rsid w:val="009C6C89"/>
    <w:rsid w:val="009D04B4"/>
    <w:rsid w:val="009D568B"/>
    <w:rsid w:val="00A04CA3"/>
    <w:rsid w:val="00A14437"/>
    <w:rsid w:val="00A16FEB"/>
    <w:rsid w:val="00A258FA"/>
    <w:rsid w:val="00A40A35"/>
    <w:rsid w:val="00A4105F"/>
    <w:rsid w:val="00A46427"/>
    <w:rsid w:val="00A839C3"/>
    <w:rsid w:val="00A93AF1"/>
    <w:rsid w:val="00AC0444"/>
    <w:rsid w:val="00AC68F4"/>
    <w:rsid w:val="00AD5F67"/>
    <w:rsid w:val="00B07FBD"/>
    <w:rsid w:val="00B220A2"/>
    <w:rsid w:val="00B373BA"/>
    <w:rsid w:val="00B47FC0"/>
    <w:rsid w:val="00B7403C"/>
    <w:rsid w:val="00B751ED"/>
    <w:rsid w:val="00B81F10"/>
    <w:rsid w:val="00B919B0"/>
    <w:rsid w:val="00BA01AF"/>
    <w:rsid w:val="00BB03CE"/>
    <w:rsid w:val="00BC539E"/>
    <w:rsid w:val="00BD1F6B"/>
    <w:rsid w:val="00BD4EFE"/>
    <w:rsid w:val="00BD4F06"/>
    <w:rsid w:val="00BE422A"/>
    <w:rsid w:val="00C05EBB"/>
    <w:rsid w:val="00C07B75"/>
    <w:rsid w:val="00C15884"/>
    <w:rsid w:val="00C37BEA"/>
    <w:rsid w:val="00C47F6D"/>
    <w:rsid w:val="00C53DE0"/>
    <w:rsid w:val="00C57557"/>
    <w:rsid w:val="00C62D9B"/>
    <w:rsid w:val="00C66029"/>
    <w:rsid w:val="00C73E1C"/>
    <w:rsid w:val="00C76465"/>
    <w:rsid w:val="00C76E3E"/>
    <w:rsid w:val="00C81324"/>
    <w:rsid w:val="00C9013A"/>
    <w:rsid w:val="00C90BB8"/>
    <w:rsid w:val="00CB3C25"/>
    <w:rsid w:val="00CB5460"/>
    <w:rsid w:val="00CB6BD8"/>
    <w:rsid w:val="00CD1184"/>
    <w:rsid w:val="00D10EDB"/>
    <w:rsid w:val="00D27A79"/>
    <w:rsid w:val="00D40EFA"/>
    <w:rsid w:val="00D50258"/>
    <w:rsid w:val="00D52A44"/>
    <w:rsid w:val="00D60235"/>
    <w:rsid w:val="00D73BC7"/>
    <w:rsid w:val="00D767B0"/>
    <w:rsid w:val="00D80ABA"/>
    <w:rsid w:val="00D85683"/>
    <w:rsid w:val="00D86E81"/>
    <w:rsid w:val="00DB05AB"/>
    <w:rsid w:val="00DB7FCD"/>
    <w:rsid w:val="00DC25B4"/>
    <w:rsid w:val="00DD2C32"/>
    <w:rsid w:val="00DD7495"/>
    <w:rsid w:val="00E11686"/>
    <w:rsid w:val="00E63B3B"/>
    <w:rsid w:val="00E7631C"/>
    <w:rsid w:val="00EB051E"/>
    <w:rsid w:val="00EE07A2"/>
    <w:rsid w:val="00F07950"/>
    <w:rsid w:val="00F20759"/>
    <w:rsid w:val="00F20AEB"/>
    <w:rsid w:val="00F2637A"/>
    <w:rsid w:val="00F54D7A"/>
    <w:rsid w:val="00F75918"/>
    <w:rsid w:val="00FA39E3"/>
    <w:rsid w:val="00FA4726"/>
    <w:rsid w:val="00FB5015"/>
    <w:rsid w:val="00FC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3830"/>
  <w15:docId w15:val="{04B65324-A1E9-4A9E-9291-73C4531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EFE"/>
    <w:pPr>
      <w:spacing w:after="0" w:line="240" w:lineRule="auto"/>
    </w:pPr>
    <w:rPr>
      <w:rFonts w:ascii="Arial" w:hAnsi="Arial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3622"/>
  </w:style>
  <w:style w:type="paragraph" w:styleId="ListParagraph">
    <w:name w:val="List Paragraph"/>
    <w:basedOn w:val="Normal"/>
    <w:uiPriority w:val="34"/>
    <w:qFormat/>
    <w:rsid w:val="0036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C89C8-A62A-4474-B91C-3FBB790E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 PC</dc:creator>
  <cp:lastModifiedBy>LN</cp:lastModifiedBy>
  <cp:revision>2</cp:revision>
  <dcterms:created xsi:type="dcterms:W3CDTF">2019-07-04T04:05:00Z</dcterms:created>
  <dcterms:modified xsi:type="dcterms:W3CDTF">2019-07-04T04:05:00Z</dcterms:modified>
</cp:coreProperties>
</file>