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BE" w:rsidRPr="00784ABE" w:rsidRDefault="00784ABE" w:rsidP="00784ABE">
      <w:pPr>
        <w:rPr>
          <w:rFonts w:eastAsia="MS Mincho" w:cs="Arial"/>
          <w:bCs/>
          <w:color w:val="auto"/>
          <w:sz w:val="22"/>
          <w:szCs w:val="22"/>
          <w:lang w:eastAsia="ja-JP"/>
        </w:rPr>
      </w:pPr>
      <w:r>
        <w:rPr>
          <w:rFonts w:eastAsia="MS Mincho" w:cs="Arial"/>
          <w:bCs/>
          <w:color w:val="auto"/>
          <w:sz w:val="22"/>
          <w:szCs w:val="22"/>
          <w:lang w:eastAsia="ja-JP"/>
        </w:rPr>
        <w:t>2017</w:t>
      </w:r>
      <w:r w:rsidR="00B7403C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 /   </w:t>
      </w:r>
      <w:r w:rsidRPr="00784ABE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Lisa M. Najavits, PhD </w:t>
      </w:r>
    </w:p>
    <w:p w:rsidR="00784ABE" w:rsidRPr="00784ABE" w:rsidRDefault="00784ABE" w:rsidP="00784ABE">
      <w:pPr>
        <w:rPr>
          <w:rFonts w:eastAsia="MS Mincho" w:cs="Arial"/>
          <w:b/>
          <w:bCs/>
          <w:color w:val="auto"/>
          <w:sz w:val="22"/>
          <w:szCs w:val="22"/>
          <w:lang w:eastAsia="ja-JP"/>
        </w:rPr>
      </w:pPr>
    </w:p>
    <w:p w:rsidR="00784ABE" w:rsidRPr="00B7403C" w:rsidRDefault="00784ABE" w:rsidP="00B7403C">
      <w:pPr>
        <w:jc w:val="center"/>
        <w:rPr>
          <w:rFonts w:eastAsia="MS Mincho" w:cs="Arial"/>
          <w:b/>
          <w:bCs/>
          <w:color w:val="auto"/>
          <w:sz w:val="22"/>
          <w:szCs w:val="22"/>
          <w:lang w:eastAsia="ja-JP"/>
        </w:rPr>
      </w:pPr>
      <w:r w:rsidRPr="00B7403C">
        <w:rPr>
          <w:rFonts w:eastAsia="MS Mincho" w:cs="Arial"/>
          <w:b/>
          <w:bCs/>
          <w:color w:val="auto"/>
          <w:sz w:val="22"/>
          <w:szCs w:val="22"/>
          <w:lang w:eastAsia="ja-JP"/>
        </w:rPr>
        <w:t>Finding your best self: Recovery from trauma, addiction or both</w:t>
      </w:r>
    </w:p>
    <w:p w:rsidR="00784ABE" w:rsidRPr="00B7403C" w:rsidRDefault="00784ABE" w:rsidP="00784ABE">
      <w:pPr>
        <w:rPr>
          <w:rFonts w:eastAsia="MS Mincho" w:cs="Arial"/>
          <w:bCs/>
          <w:color w:val="auto"/>
          <w:sz w:val="22"/>
          <w:szCs w:val="22"/>
          <w:lang w:eastAsia="ja-JP"/>
        </w:rPr>
      </w:pPr>
    </w:p>
    <w:p w:rsidR="004B603A" w:rsidRPr="00B7403C" w:rsidRDefault="00784ABE" w:rsidP="00B7403C">
      <w:pPr>
        <w:rPr>
          <w:rFonts w:eastAsia="MS Mincho" w:cs="Arial"/>
          <w:bCs/>
          <w:i/>
          <w:color w:val="auto"/>
          <w:sz w:val="22"/>
          <w:szCs w:val="22"/>
          <w:lang w:eastAsia="ja-JP"/>
        </w:rPr>
      </w:pPr>
      <w:r w:rsidRPr="00784ABE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This presentation will provide an overview of </w:t>
      </w:r>
      <w:r>
        <w:rPr>
          <w:rFonts w:eastAsia="MS Mincho" w:cs="Arial"/>
          <w:bCs/>
          <w:i/>
          <w:iCs/>
          <w:color w:val="auto"/>
          <w:sz w:val="22"/>
          <w:szCs w:val="22"/>
          <w:lang w:eastAsia="ja-JP"/>
        </w:rPr>
        <w:t>Finding Your Best Self</w:t>
      </w:r>
      <w:r w:rsidRPr="00784ABE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, 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 xml:space="preserve">a new </w:t>
      </w:r>
      <w:r w:rsidR="00B7403C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recovery 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>model</w:t>
      </w:r>
      <w:r w:rsidRPr="00784ABE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for trauma and/or addiction. The model 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>was designed as self-help and can also be conducted by a counselor</w:t>
      </w:r>
      <w:r w:rsidR="004B603A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in group or individual format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>. It offers</w:t>
      </w:r>
      <w:r w:rsidR="004B603A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36 short chapters, including:</w:t>
      </w:r>
      <w:r w:rsidR="00B7403C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Moving forward from trauma, addiction or both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It’s medical—you’re not crazy, lazy or bad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How do people change?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The world is your school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Listen to your behavior;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Wish versus reality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Possible selves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The languag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e of trauma and addiction;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Social pain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Why trauma and addiction go together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Forgiving yourself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Body and biology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The culture of silence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Tip the scales recovery plan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Every child is a detective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How to survive a relapse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Identity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--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 how you view yourself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Perception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--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 how others view you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The decision to grow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; Dark feelings (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ra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ge, hatred, revenge, bitterness);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Imagination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Create a healing image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</w:p>
    <w:p w:rsidR="00784ABE" w:rsidRPr="00B7403C" w:rsidRDefault="004B603A" w:rsidP="00784ABE">
      <w:pPr>
        <w:rPr>
          <w:rFonts w:eastAsia="MS Mincho" w:cs="Arial"/>
          <w:bCs/>
          <w:i/>
          <w:color w:val="auto"/>
          <w:sz w:val="22"/>
          <w:szCs w:val="22"/>
          <w:lang w:eastAsia="ja-JP"/>
        </w:rPr>
      </w:pPr>
      <w:r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How others can help—family, friends,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 partners, sponsors, counselors. </w:t>
      </w:r>
      <w:r w:rsidR="00784ABE" w:rsidRPr="00784ABE">
        <w:rPr>
          <w:rFonts w:eastAsia="MS Mincho" w:cs="Arial"/>
          <w:bCs/>
          <w:color w:val="auto"/>
          <w:sz w:val="22"/>
          <w:szCs w:val="22"/>
          <w:lang w:eastAsia="ja-JP"/>
        </w:rPr>
        <w:t>Topics can be done in any order and the treatment can be done in few or many sessions as time allows. It is a very flexible model that can be delivered by any clinician, to any client, in any setting.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Much like the well-known model</w:t>
      </w:r>
      <w:r w:rsidR="00784ABE" w:rsidRPr="00784ABE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</w:t>
      </w:r>
      <w:r w:rsidR="00784ABE" w:rsidRPr="00784ABE">
        <w:rPr>
          <w:rFonts w:eastAsia="MS Mincho" w:cs="Arial"/>
          <w:bCs/>
          <w:i/>
          <w:iCs/>
          <w:color w:val="auto"/>
          <w:sz w:val="22"/>
          <w:szCs w:val="22"/>
          <w:lang w:eastAsia="ja-JP"/>
        </w:rPr>
        <w:t>Seeking Safety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 xml:space="preserve">, this one too </w:t>
      </w:r>
      <w:r w:rsidR="00784ABE" w:rsidRPr="00784ABE">
        <w:rPr>
          <w:rFonts w:eastAsia="MS Mincho" w:cs="Arial"/>
          <w:bCs/>
          <w:color w:val="auto"/>
          <w:sz w:val="22"/>
          <w:szCs w:val="22"/>
          <w:lang w:eastAsia="ja-JP"/>
        </w:rPr>
        <w:t>strives to increase hope through emphasis on ideals; it offers exercises, emotionally-evocative language, and quotations to engage patients; and provide concrete strateg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 xml:space="preserve">ies to build recovery skills. It differs from </w:t>
      </w:r>
      <w:r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Seeking Safety 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>in being able to be done as self-help or counselor-led, and offers different topics.</w:t>
      </w:r>
    </w:p>
    <w:p w:rsidR="00784ABE" w:rsidRPr="00784ABE" w:rsidRDefault="00784ABE" w:rsidP="00784ABE">
      <w:pPr>
        <w:rPr>
          <w:rFonts w:eastAsia="MS Mincho" w:cs="Arial"/>
          <w:bCs/>
          <w:color w:val="auto"/>
          <w:sz w:val="22"/>
          <w:szCs w:val="22"/>
          <w:lang w:eastAsia="ja-JP"/>
        </w:rPr>
      </w:pPr>
    </w:p>
    <w:p w:rsidR="00784ABE" w:rsidRPr="004B603A" w:rsidRDefault="004B603A" w:rsidP="00784ABE">
      <w:pPr>
        <w:rPr>
          <w:rFonts w:eastAsia="MS Mincho" w:cs="Arial"/>
          <w:b/>
          <w:bCs/>
          <w:color w:val="auto"/>
          <w:sz w:val="22"/>
          <w:szCs w:val="22"/>
          <w:lang w:eastAsia="ja-JP"/>
        </w:rPr>
      </w:pPr>
      <w:r>
        <w:rPr>
          <w:rFonts w:eastAsia="MS Mincho" w:cs="Arial"/>
          <w:b/>
          <w:bCs/>
          <w:color w:val="auto"/>
          <w:sz w:val="22"/>
          <w:szCs w:val="22"/>
          <w:lang w:eastAsia="ja-JP"/>
        </w:rPr>
        <w:t>Objectives</w:t>
      </w:r>
    </w:p>
    <w:p w:rsidR="000E09EA" w:rsidRPr="008671AB" w:rsidRDefault="000E09EA" w:rsidP="000E09EA">
      <w:pPr>
        <w:rPr>
          <w:rFonts w:cs="Arial"/>
          <w:sz w:val="22"/>
          <w:szCs w:val="22"/>
        </w:rPr>
      </w:pPr>
    </w:p>
    <w:p w:rsidR="0073331B" w:rsidRPr="008671AB" w:rsidRDefault="0073331B" w:rsidP="000E09EA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8671AB">
        <w:rPr>
          <w:rFonts w:cs="Arial"/>
          <w:sz w:val="22"/>
          <w:szCs w:val="22"/>
        </w:rPr>
        <w:t>Describe current understanding of trauma</w:t>
      </w:r>
      <w:r w:rsidR="004B603A">
        <w:rPr>
          <w:rFonts w:cs="Arial"/>
          <w:sz w:val="22"/>
          <w:szCs w:val="22"/>
        </w:rPr>
        <w:t xml:space="preserve">, addiction, and the combination </w:t>
      </w:r>
    </w:p>
    <w:p w:rsidR="004B603A" w:rsidRDefault="0073331B" w:rsidP="00656AB4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4B603A">
        <w:rPr>
          <w:rFonts w:cs="Arial"/>
          <w:sz w:val="22"/>
          <w:szCs w:val="22"/>
        </w:rPr>
        <w:t xml:space="preserve">Identify </w:t>
      </w:r>
      <w:r w:rsidR="004B603A" w:rsidRPr="004B603A">
        <w:rPr>
          <w:rFonts w:cs="Arial"/>
          <w:sz w:val="22"/>
          <w:szCs w:val="22"/>
        </w:rPr>
        <w:t>how to use the book topics in counselor-led format</w:t>
      </w:r>
    </w:p>
    <w:p w:rsidR="004B603A" w:rsidRDefault="000A777D" w:rsidP="00767EED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4B603A">
        <w:rPr>
          <w:rFonts w:cs="Arial"/>
          <w:sz w:val="22"/>
          <w:szCs w:val="22"/>
        </w:rPr>
        <w:t xml:space="preserve">Describe </w:t>
      </w:r>
      <w:r w:rsidR="004B603A" w:rsidRPr="004B603A">
        <w:rPr>
          <w:rFonts w:cs="Arial"/>
          <w:sz w:val="22"/>
          <w:szCs w:val="22"/>
        </w:rPr>
        <w:t xml:space="preserve">how to engage clients in book topics based on their clinical needs related to trauma, addiction, or both </w:t>
      </w:r>
    </w:p>
    <w:p w:rsidR="000A777D" w:rsidRPr="004B603A" w:rsidRDefault="000A777D" w:rsidP="00767EED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4B603A">
        <w:rPr>
          <w:rFonts w:cs="Arial"/>
          <w:sz w:val="22"/>
          <w:szCs w:val="22"/>
        </w:rPr>
        <w:t>Describe the importance of adap</w:t>
      </w:r>
      <w:r w:rsidR="004B603A">
        <w:rPr>
          <w:rFonts w:cs="Arial"/>
          <w:sz w:val="22"/>
          <w:szCs w:val="22"/>
        </w:rPr>
        <w:t xml:space="preserve">tation </w:t>
      </w:r>
      <w:r w:rsidRPr="004B603A">
        <w:rPr>
          <w:rFonts w:cs="Arial"/>
          <w:sz w:val="22"/>
          <w:szCs w:val="22"/>
        </w:rPr>
        <w:t>with respect to the culture</w:t>
      </w:r>
    </w:p>
    <w:p w:rsidR="00B7403C" w:rsidRDefault="00EB051E" w:rsidP="0068279C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B7403C">
        <w:rPr>
          <w:rFonts w:cs="Arial"/>
          <w:sz w:val="22"/>
          <w:szCs w:val="22"/>
        </w:rPr>
        <w:t xml:space="preserve">Identify key principles of </w:t>
      </w:r>
      <w:r w:rsidR="00B7403C" w:rsidRPr="00B7403C">
        <w:rPr>
          <w:rFonts w:cs="Arial"/>
          <w:sz w:val="22"/>
          <w:szCs w:val="22"/>
        </w:rPr>
        <w:t xml:space="preserve">the model </w:t>
      </w:r>
    </w:p>
    <w:p w:rsidR="00B7403C" w:rsidRDefault="00B7403C" w:rsidP="004D044A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Identify how topics relate to phase-based treatment for trauma and/or addiction</w:t>
      </w:r>
    </w:p>
    <w:p w:rsidR="00D73BC7" w:rsidRPr="00033CD6" w:rsidRDefault="00033CD6" w:rsidP="00593F8C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033CD6">
        <w:rPr>
          <w:rFonts w:cs="Arial"/>
          <w:sz w:val="22"/>
          <w:szCs w:val="22"/>
        </w:rPr>
        <w:t xml:space="preserve">Describe </w:t>
      </w:r>
      <w:r w:rsidR="00BD4EFE" w:rsidRPr="00033CD6">
        <w:rPr>
          <w:rFonts w:cs="Arial"/>
          <w:sz w:val="22"/>
          <w:szCs w:val="22"/>
        </w:rPr>
        <w:t>resources</w:t>
      </w:r>
      <w:r w:rsidR="00593F8C">
        <w:rPr>
          <w:rFonts w:cs="Arial"/>
          <w:sz w:val="22"/>
          <w:szCs w:val="22"/>
        </w:rPr>
        <w:t xml:space="preserve"> for </w:t>
      </w:r>
      <w:r w:rsidR="00DB7FCD">
        <w:rPr>
          <w:rFonts w:cs="Arial"/>
          <w:sz w:val="22"/>
          <w:szCs w:val="22"/>
        </w:rPr>
        <w:t>trauma and addiction</w:t>
      </w:r>
      <w:bookmarkStart w:id="0" w:name="_GoBack"/>
      <w:bookmarkEnd w:id="0"/>
    </w:p>
    <w:p w:rsidR="008667EB" w:rsidRPr="008671AB" w:rsidRDefault="008667EB">
      <w:pPr>
        <w:rPr>
          <w:sz w:val="22"/>
          <w:szCs w:val="22"/>
        </w:rPr>
      </w:pPr>
    </w:p>
    <w:sectPr w:rsidR="008667EB" w:rsidRPr="008671AB" w:rsidSect="00242127">
      <w:pgSz w:w="12240" w:h="15840" w:code="1"/>
      <w:pgMar w:top="1440" w:right="1267" w:bottom="1440" w:left="12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8A4"/>
    <w:multiLevelType w:val="hybridMultilevel"/>
    <w:tmpl w:val="63DC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6A365D27"/>
    <w:multiLevelType w:val="hybridMultilevel"/>
    <w:tmpl w:val="C09CC8C6"/>
    <w:lvl w:ilvl="0" w:tplc="37F04D16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B2CA2"/>
    <w:multiLevelType w:val="hybridMultilevel"/>
    <w:tmpl w:val="FAC4F882"/>
    <w:lvl w:ilvl="0" w:tplc="37F04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FE"/>
    <w:rsid w:val="00015C6E"/>
    <w:rsid w:val="00033CD6"/>
    <w:rsid w:val="000532D0"/>
    <w:rsid w:val="000561E9"/>
    <w:rsid w:val="000922D8"/>
    <w:rsid w:val="000A0AF5"/>
    <w:rsid w:val="000A777D"/>
    <w:rsid w:val="000E09EA"/>
    <w:rsid w:val="000E3282"/>
    <w:rsid w:val="000E5442"/>
    <w:rsid w:val="000F0385"/>
    <w:rsid w:val="00137E84"/>
    <w:rsid w:val="001667F6"/>
    <w:rsid w:val="001B073D"/>
    <w:rsid w:val="001C101A"/>
    <w:rsid w:val="001C52B4"/>
    <w:rsid w:val="001E6A89"/>
    <w:rsid w:val="001F63B9"/>
    <w:rsid w:val="0020675E"/>
    <w:rsid w:val="00210386"/>
    <w:rsid w:val="00215EE3"/>
    <w:rsid w:val="002368C5"/>
    <w:rsid w:val="00242127"/>
    <w:rsid w:val="002632B2"/>
    <w:rsid w:val="00266B78"/>
    <w:rsid w:val="00274713"/>
    <w:rsid w:val="00277F0C"/>
    <w:rsid w:val="002A7E45"/>
    <w:rsid w:val="002D5B5D"/>
    <w:rsid w:val="00311E0A"/>
    <w:rsid w:val="00312225"/>
    <w:rsid w:val="00322B13"/>
    <w:rsid w:val="00363622"/>
    <w:rsid w:val="00370549"/>
    <w:rsid w:val="003A6102"/>
    <w:rsid w:val="003B41AF"/>
    <w:rsid w:val="003E68E7"/>
    <w:rsid w:val="004118D4"/>
    <w:rsid w:val="00437D9E"/>
    <w:rsid w:val="00485F14"/>
    <w:rsid w:val="004A0DAB"/>
    <w:rsid w:val="004A0FB3"/>
    <w:rsid w:val="004A7105"/>
    <w:rsid w:val="004B603A"/>
    <w:rsid w:val="004D044A"/>
    <w:rsid w:val="004D3970"/>
    <w:rsid w:val="004D7321"/>
    <w:rsid w:val="004E5C1C"/>
    <w:rsid w:val="00503253"/>
    <w:rsid w:val="00514E1C"/>
    <w:rsid w:val="0052761F"/>
    <w:rsid w:val="00531488"/>
    <w:rsid w:val="00541DFF"/>
    <w:rsid w:val="005554EB"/>
    <w:rsid w:val="00555B3D"/>
    <w:rsid w:val="00586FB9"/>
    <w:rsid w:val="00593F8C"/>
    <w:rsid w:val="005A3093"/>
    <w:rsid w:val="005C0E74"/>
    <w:rsid w:val="005D1ACA"/>
    <w:rsid w:val="005F2023"/>
    <w:rsid w:val="00662C60"/>
    <w:rsid w:val="00667C40"/>
    <w:rsid w:val="00681ECD"/>
    <w:rsid w:val="00682A75"/>
    <w:rsid w:val="006A25EF"/>
    <w:rsid w:val="006A5341"/>
    <w:rsid w:val="006E3E59"/>
    <w:rsid w:val="00716FC7"/>
    <w:rsid w:val="0073331B"/>
    <w:rsid w:val="007426BA"/>
    <w:rsid w:val="00747057"/>
    <w:rsid w:val="00753F62"/>
    <w:rsid w:val="00755FE1"/>
    <w:rsid w:val="00764D6D"/>
    <w:rsid w:val="007738F6"/>
    <w:rsid w:val="00784ABE"/>
    <w:rsid w:val="007A1C28"/>
    <w:rsid w:val="007B2D6A"/>
    <w:rsid w:val="007C20CB"/>
    <w:rsid w:val="007C4F00"/>
    <w:rsid w:val="007D7341"/>
    <w:rsid w:val="007E4E81"/>
    <w:rsid w:val="0080795A"/>
    <w:rsid w:val="008146A3"/>
    <w:rsid w:val="00825830"/>
    <w:rsid w:val="00841C81"/>
    <w:rsid w:val="00841FCA"/>
    <w:rsid w:val="00846F25"/>
    <w:rsid w:val="0086379E"/>
    <w:rsid w:val="008667EB"/>
    <w:rsid w:val="008671AB"/>
    <w:rsid w:val="008767D6"/>
    <w:rsid w:val="0088784C"/>
    <w:rsid w:val="008902B9"/>
    <w:rsid w:val="008A2247"/>
    <w:rsid w:val="008A2387"/>
    <w:rsid w:val="008C00C8"/>
    <w:rsid w:val="008F467A"/>
    <w:rsid w:val="00922F31"/>
    <w:rsid w:val="00963210"/>
    <w:rsid w:val="009A487D"/>
    <w:rsid w:val="009A53DB"/>
    <w:rsid w:val="009C6C89"/>
    <w:rsid w:val="009D04B4"/>
    <w:rsid w:val="00A04CA3"/>
    <w:rsid w:val="00A14437"/>
    <w:rsid w:val="00A16FEB"/>
    <w:rsid w:val="00A258FA"/>
    <w:rsid w:val="00A40A35"/>
    <w:rsid w:val="00A4105F"/>
    <w:rsid w:val="00A46427"/>
    <w:rsid w:val="00A839C3"/>
    <w:rsid w:val="00A93AF1"/>
    <w:rsid w:val="00AC0444"/>
    <w:rsid w:val="00AD5F67"/>
    <w:rsid w:val="00B07FBD"/>
    <w:rsid w:val="00B220A2"/>
    <w:rsid w:val="00B47FC0"/>
    <w:rsid w:val="00B7403C"/>
    <w:rsid w:val="00B751ED"/>
    <w:rsid w:val="00B81F10"/>
    <w:rsid w:val="00B919B0"/>
    <w:rsid w:val="00BA01AF"/>
    <w:rsid w:val="00BB03CE"/>
    <w:rsid w:val="00BC539E"/>
    <w:rsid w:val="00BD1F6B"/>
    <w:rsid w:val="00BD4EFE"/>
    <w:rsid w:val="00BD4F06"/>
    <w:rsid w:val="00BE422A"/>
    <w:rsid w:val="00C05EBB"/>
    <w:rsid w:val="00C37BEA"/>
    <w:rsid w:val="00C47F6D"/>
    <w:rsid w:val="00C53DE0"/>
    <w:rsid w:val="00C57557"/>
    <w:rsid w:val="00C66029"/>
    <w:rsid w:val="00C73E1C"/>
    <w:rsid w:val="00C76465"/>
    <w:rsid w:val="00C76E3E"/>
    <w:rsid w:val="00C81324"/>
    <w:rsid w:val="00C9013A"/>
    <w:rsid w:val="00C90BB8"/>
    <w:rsid w:val="00CB3C25"/>
    <w:rsid w:val="00CB5460"/>
    <w:rsid w:val="00CB6BD8"/>
    <w:rsid w:val="00CD1184"/>
    <w:rsid w:val="00D10EDB"/>
    <w:rsid w:val="00D27A79"/>
    <w:rsid w:val="00D40EFA"/>
    <w:rsid w:val="00D50258"/>
    <w:rsid w:val="00D52A44"/>
    <w:rsid w:val="00D60235"/>
    <w:rsid w:val="00D73BC7"/>
    <w:rsid w:val="00D767B0"/>
    <w:rsid w:val="00D80ABA"/>
    <w:rsid w:val="00D85683"/>
    <w:rsid w:val="00D86E81"/>
    <w:rsid w:val="00DB05AB"/>
    <w:rsid w:val="00DB7FCD"/>
    <w:rsid w:val="00DC25B4"/>
    <w:rsid w:val="00DD2C32"/>
    <w:rsid w:val="00DD7495"/>
    <w:rsid w:val="00E11686"/>
    <w:rsid w:val="00E63B3B"/>
    <w:rsid w:val="00E7631C"/>
    <w:rsid w:val="00EB051E"/>
    <w:rsid w:val="00EE07A2"/>
    <w:rsid w:val="00F07950"/>
    <w:rsid w:val="00F20759"/>
    <w:rsid w:val="00F20AEB"/>
    <w:rsid w:val="00F2637A"/>
    <w:rsid w:val="00F54D7A"/>
    <w:rsid w:val="00F75918"/>
    <w:rsid w:val="00FA39E3"/>
    <w:rsid w:val="00FA4726"/>
    <w:rsid w:val="00FB5015"/>
    <w:rsid w:val="00F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2C9E"/>
  <w15:docId w15:val="{04B65324-A1E9-4A9E-9291-73C45311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EFE"/>
    <w:pPr>
      <w:spacing w:after="0" w:line="240" w:lineRule="auto"/>
    </w:pPr>
    <w:rPr>
      <w:rFonts w:ascii="Arial" w:hAnsi="Arial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3622"/>
  </w:style>
  <w:style w:type="paragraph" w:styleId="ListParagraph">
    <w:name w:val="List Paragraph"/>
    <w:basedOn w:val="Normal"/>
    <w:uiPriority w:val="34"/>
    <w:qFormat/>
    <w:rsid w:val="0036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PC</dc:creator>
  <cp:lastModifiedBy>LN</cp:lastModifiedBy>
  <cp:revision>7</cp:revision>
  <dcterms:created xsi:type="dcterms:W3CDTF">2016-10-26T18:52:00Z</dcterms:created>
  <dcterms:modified xsi:type="dcterms:W3CDTF">2017-06-23T21:21:00Z</dcterms:modified>
</cp:coreProperties>
</file>